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0E4F" w:rsidRPr="003F448A" w:rsidRDefault="00000000" w:rsidP="00AB19CC">
      <w:pPr>
        <w:pStyle w:val="Default"/>
        <w:rPr>
          <w:rFonts w:ascii="Calibri" w:eastAsia="Helvetica" w:hAnsi="Calibri" w:cs="Calibri"/>
          <w:b/>
          <w:bCs/>
          <w:sz w:val="27"/>
          <w:szCs w:val="27"/>
          <w:lang w:val="en-US"/>
        </w:rPr>
      </w:pPr>
      <w:r w:rsidRPr="003F448A">
        <w:rPr>
          <w:rFonts w:ascii="Calibri" w:hAnsi="Calibri" w:cs="Calibri"/>
          <w:b/>
          <w:bCs/>
          <w:sz w:val="27"/>
          <w:szCs w:val="27"/>
          <w:lang w:val="en-US"/>
        </w:rPr>
        <w:t>Privacy Policy</w:t>
      </w:r>
    </w:p>
    <w:p w:rsidR="007E0E4F" w:rsidRPr="003F448A" w:rsidRDefault="003F448A" w:rsidP="003F448A">
      <w:pPr>
        <w:spacing w:before="100" w:beforeAutospacing="1" w:after="100" w:afterAutospacing="1"/>
        <w:rPr>
          <w:rFonts w:ascii="Calibri" w:eastAsia="Times New Roman" w:hAnsi="Calibri" w:cs="Calibri"/>
          <w:color w:val="000000"/>
          <w:spacing w:val="2"/>
          <w:lang w:eastAsia="ru-RU"/>
        </w:rPr>
      </w:pPr>
      <w:r w:rsidRPr="00003D90">
        <w:rPr>
          <w:rFonts w:ascii="Calibri" w:eastAsia="Times New Roman" w:hAnsi="Calibri" w:cs="Calibri"/>
          <w:i/>
          <w:iCs/>
          <w:color w:val="000000"/>
          <w:spacing w:val="2"/>
          <w:lang w:eastAsia="ru-RU"/>
        </w:rPr>
        <w:t>January 2025</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t>Alphaslab.io values the privacy of its users. This Privacy Policy details important information regarding the use and disclosure of User information collected via</w:t>
      </w:r>
      <w:r w:rsidR="00AB19CC" w:rsidRPr="00AB19CC">
        <w:rPr>
          <w:rFonts w:ascii="Calibri" w:eastAsia="Times New Roman" w:hAnsi="Calibri" w:cs="Calibri"/>
          <w:spacing w:val="2"/>
          <w:bdr w:val="none" w:sz="0" w:space="0" w:color="auto"/>
        </w:rPr>
        <w:t xml:space="preserve"> </w:t>
      </w:r>
      <w:r w:rsidRPr="00AB19CC">
        <w:rPr>
          <w:rFonts w:ascii="Calibri" w:eastAsia="Times New Roman" w:hAnsi="Calibri" w:cs="Calibri"/>
          <w:spacing w:val="2"/>
          <w:bdr w:val="none" w:sz="0" w:space="0" w:color="auto"/>
        </w:rPr>
        <w:t xml:space="preserve">(the </w:t>
      </w:r>
      <w:r w:rsidRPr="00AB19CC">
        <w:rPr>
          <w:rFonts w:ascii="Calibri" w:eastAsia="Times New Roman" w:hAnsi="Calibri" w:cs="Calibri"/>
          <w:spacing w:val="2"/>
          <w:bdr w:val="none" w:sz="0" w:space="0" w:color="auto"/>
          <w:rtl/>
        </w:rPr>
        <w:t>“</w:t>
      </w:r>
      <w:r w:rsidRPr="00AB19CC">
        <w:rPr>
          <w:rFonts w:ascii="Calibri" w:eastAsia="Times New Roman" w:hAnsi="Calibri" w:cs="Calibri"/>
          <w:spacing w:val="2"/>
          <w:bdr w:val="none" w:sz="0" w:space="0" w:color="auto"/>
        </w:rPr>
        <w:t>Service”). Alphaslab.io provides this Privacy Policy so you can make an informed decision about whether to use or continue using Sports Predictor.</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t>Your use of Sports Predictor and any personal information you provide through the Service remains subject to the terms of this Privacy Policy and our Terms of Service. Each may be updated occasionally.</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t>Please note that any content you post on Alphaslab.io (e.g. a comment in the chat room) is not considered personally identifiable information subject to this Privacy Policy and may be published by Sports Predictor.</w:t>
      </w:r>
    </w:p>
    <w:p w:rsidR="00536037" w:rsidRDefault="00000000" w:rsidP="00536037">
      <w:pPr>
        <w:spacing w:before="100" w:beforeAutospacing="1" w:after="240"/>
        <w:rPr>
          <w:rFonts w:ascii="Calibri" w:eastAsia="Helvetica" w:hAnsi="Calibri" w:cs="Calibri"/>
          <w:sz w:val="27"/>
          <w:szCs w:val="27"/>
        </w:rPr>
      </w:pPr>
      <w:r w:rsidRPr="00AB19CC">
        <w:rPr>
          <w:rFonts w:ascii="Calibri" w:eastAsia="Times New Roman" w:hAnsi="Calibri" w:cs="Calibri"/>
          <w:spacing w:val="2"/>
          <w:bdr w:val="none" w:sz="0" w:space="0" w:color="auto"/>
        </w:rPr>
        <w:t xml:space="preserve">Any questions, comments, or complaints that you have should be forwarded in writing </w:t>
      </w:r>
      <w:r w:rsidR="00536037" w:rsidRPr="00536037">
        <w:rPr>
          <w:rFonts w:ascii="Calibri" w:eastAsia="Times New Roman" w:hAnsi="Calibri" w:cs="Calibri"/>
          <w:color w:val="000000"/>
          <w:spacing w:val="2"/>
          <w:lang w:eastAsia="ru-RU"/>
        </w:rPr>
        <w:t>i</w:t>
      </w:r>
      <w:r w:rsidR="00536037" w:rsidRPr="00536037">
        <w:rPr>
          <w:rFonts w:ascii="Calibri" w:eastAsia="Times New Roman" w:hAnsi="Calibri" w:cs="Calibri"/>
          <w:color w:val="000000"/>
          <w:spacing w:val="2"/>
          <w:lang w:eastAsia="ru-RU"/>
        </w:rPr>
        <w:t>n</w:t>
      </w:r>
      <w:r w:rsidR="00536037" w:rsidRPr="00536037">
        <w:rPr>
          <w:rFonts w:ascii="Calibri" w:eastAsia="Times New Roman" w:hAnsi="Calibri" w:cs="Calibri"/>
          <w:color w:val="000000"/>
          <w:spacing w:val="2"/>
          <w:lang w:eastAsia="ru-RU"/>
        </w:rPr>
        <w:t>fo@alphaslab.io</w:t>
      </w:r>
    </w:p>
    <w:p w:rsidR="00536037" w:rsidRDefault="00000000" w:rsidP="00536037">
      <w:pPr>
        <w:spacing w:before="100" w:beforeAutospacing="1" w:after="240"/>
        <w:rPr>
          <w:rFonts w:ascii="Calibri" w:eastAsia="Times New Roman" w:hAnsi="Calibri" w:cs="Calibri"/>
          <w:spacing w:val="2"/>
          <w:bdr w:val="none" w:sz="0" w:space="0" w:color="auto"/>
        </w:rPr>
      </w:pPr>
      <w:r w:rsidRPr="00536037">
        <w:rPr>
          <w:rFonts w:ascii="Calibri" w:eastAsia="Times New Roman" w:hAnsi="Calibri" w:cs="Calibri"/>
          <w:b/>
          <w:bCs/>
          <w:spacing w:val="2"/>
          <w:bdr w:val="none" w:sz="0" w:space="0" w:color="auto"/>
        </w:rPr>
        <w:t>User Provided Information</w:t>
      </w:r>
      <w:r w:rsidRPr="00AB19CC">
        <w:rPr>
          <w:rFonts w:ascii="Calibri" w:eastAsia="Times New Roman" w:hAnsi="Calibri" w:cs="Calibri"/>
          <w:spacing w:val="2"/>
          <w:bdr w:val="none" w:sz="0" w:space="0" w:color="auto"/>
        </w:rPr>
        <w:t>: You provide certain personally identifiable information (such as but not limited to your name, email address, and billing information) to Alphaslab.io when choosing to participate in various activities on the Service.</w:t>
      </w:r>
    </w:p>
    <w:p w:rsidR="00536037" w:rsidRDefault="00000000" w:rsidP="00536037">
      <w:pPr>
        <w:spacing w:before="100" w:beforeAutospacing="1" w:after="240"/>
        <w:rPr>
          <w:rFonts w:ascii="Calibri" w:eastAsia="Times New Roman" w:hAnsi="Calibri" w:cs="Calibri"/>
          <w:spacing w:val="2"/>
          <w:bdr w:val="none" w:sz="0" w:space="0" w:color="auto"/>
        </w:rPr>
      </w:pPr>
      <w:r w:rsidRPr="00536037">
        <w:rPr>
          <w:rFonts w:ascii="Calibri" w:eastAsia="Times New Roman" w:hAnsi="Calibri" w:cs="Calibri"/>
          <w:b/>
          <w:bCs/>
          <w:spacing w:val="2"/>
          <w:bdr w:val="none" w:sz="0" w:space="0" w:color="auto"/>
        </w:rPr>
        <w:t>Cookies Information</w:t>
      </w:r>
      <w:r w:rsidRPr="00AB19CC">
        <w:rPr>
          <w:rFonts w:ascii="Calibri" w:eastAsia="Times New Roman" w:hAnsi="Calibri" w:cs="Calibri"/>
          <w:spacing w:val="2"/>
          <w:bdr w:val="none" w:sz="0" w:space="0" w:color="auto"/>
        </w:rPr>
        <w:t>: When you visit Alphaslab.io, we may send one or more cookies to your computer or other device, which may enable us or others to uniquely identify your browser. You may be able to reset your web browser to refuse all cookies or to indicate when a cookie is being sent, but some features of Alphaslab.io may not work if you do so.</w:t>
      </w:r>
    </w:p>
    <w:p w:rsidR="00536037" w:rsidRDefault="00000000" w:rsidP="00536037">
      <w:pPr>
        <w:spacing w:before="100" w:beforeAutospacing="1" w:after="240"/>
        <w:rPr>
          <w:rFonts w:ascii="Calibri" w:eastAsia="Times New Roman" w:hAnsi="Calibri" w:cs="Calibri"/>
          <w:spacing w:val="2"/>
          <w:bdr w:val="none" w:sz="0" w:space="0" w:color="auto"/>
        </w:rPr>
      </w:pPr>
      <w:r w:rsidRPr="00536037">
        <w:rPr>
          <w:rFonts w:ascii="Calibri" w:eastAsia="Times New Roman" w:hAnsi="Calibri" w:cs="Calibri"/>
          <w:b/>
          <w:bCs/>
          <w:spacing w:val="2"/>
          <w:bdr w:val="none" w:sz="0" w:space="0" w:color="auto"/>
        </w:rPr>
        <w:t>Log File Information</w:t>
      </w:r>
      <w:r w:rsidRPr="00AB19CC">
        <w:rPr>
          <w:rFonts w:ascii="Calibri" w:eastAsia="Times New Roman" w:hAnsi="Calibri" w:cs="Calibri"/>
          <w:spacing w:val="2"/>
          <w:bdr w:val="none" w:sz="0" w:space="0" w:color="auto"/>
        </w:rPr>
        <w:t>: When you use Alphaslab.io, our servers may automatically record certain information that your device sends whenever you visit any website and use certain apps. These server logs may include information such as your web or app request, IP address, browser type and/or language, referring/exit pages and URLs, platform type, number of clicks, domain names, landing pages, pages viewed and the order of those pages, the amount of time spent on particular pages, the date and time of your request, and one or more cookies that may uniquely identify your browser.</w:t>
      </w:r>
    </w:p>
    <w:p w:rsidR="00536037" w:rsidRDefault="00000000" w:rsidP="00536037">
      <w:pPr>
        <w:spacing w:before="100" w:beforeAutospacing="1" w:after="240"/>
        <w:rPr>
          <w:rFonts w:ascii="Calibri" w:eastAsia="Times New Roman" w:hAnsi="Calibri" w:cs="Calibri"/>
          <w:spacing w:val="2"/>
          <w:bdr w:val="none" w:sz="0" w:space="0" w:color="auto"/>
        </w:rPr>
      </w:pPr>
      <w:r w:rsidRPr="00536037">
        <w:rPr>
          <w:rFonts w:ascii="Calibri" w:eastAsia="Times New Roman" w:hAnsi="Calibri" w:cs="Calibri"/>
          <w:b/>
          <w:bCs/>
          <w:spacing w:val="2"/>
          <w:bdr w:val="none" w:sz="0" w:space="0" w:color="auto"/>
        </w:rPr>
        <w:t>Additional Mobile App Information</w:t>
      </w:r>
      <w:r w:rsidRPr="00AB19CC">
        <w:rPr>
          <w:rFonts w:ascii="Calibri" w:eastAsia="Times New Roman" w:hAnsi="Calibri" w:cs="Calibri"/>
          <w:spacing w:val="2"/>
          <w:bdr w:val="none" w:sz="0" w:space="0" w:color="auto"/>
        </w:rPr>
        <w:t>: When you use our mobile app, we may collect mobile device information like operating system and hardware type, numbers or codes that are unique to your particular device, device state information, default device language, the location of your device, and app usage information.</w:t>
      </w:r>
    </w:p>
    <w:p w:rsidR="00536037" w:rsidRDefault="00000000" w:rsidP="00536037">
      <w:pPr>
        <w:spacing w:before="100" w:beforeAutospacing="1" w:after="240"/>
        <w:rPr>
          <w:rFonts w:ascii="Calibri" w:eastAsia="Times New Roman" w:hAnsi="Calibri" w:cs="Calibri"/>
          <w:spacing w:val="2"/>
          <w:bdr w:val="none" w:sz="0" w:space="0" w:color="auto"/>
        </w:rPr>
      </w:pPr>
      <w:r w:rsidRPr="00536037">
        <w:rPr>
          <w:rFonts w:ascii="Calibri" w:hAnsi="Calibri" w:cs="Calibri"/>
          <w:b/>
          <w:bCs/>
          <w:color w:val="000000"/>
          <w:lang w:eastAsia="ru-RU"/>
          <w14:textOutline w14:w="0" w14:cap="flat" w14:cmpd="sng" w14:algn="ctr">
            <w14:noFill/>
            <w14:prstDash w14:val="solid"/>
            <w14:bevel/>
          </w14:textOutline>
        </w:rPr>
        <w:t>The Way Alphaslab.io Uses Your Information</w:t>
      </w:r>
      <w:r w:rsidRPr="00536037">
        <w:rPr>
          <w:rFonts w:ascii="Calibri" w:hAnsi="Calibri" w:cs="Calibri"/>
          <w:b/>
          <w:bCs/>
          <w:color w:val="000000"/>
          <w:lang w:eastAsia="ru-RU"/>
          <w14:textOutline w14:w="0" w14:cap="flat" w14:cmpd="sng" w14:algn="ctr">
            <w14:noFill/>
            <w14:prstDash w14:val="solid"/>
            <w14:bevel/>
          </w14:textOutline>
        </w:rPr>
        <w:br/>
      </w:r>
      <w:r w:rsidRPr="00AB19CC">
        <w:rPr>
          <w:rFonts w:ascii="Calibri" w:eastAsia="Times New Roman" w:hAnsi="Calibri" w:cs="Calibri"/>
          <w:spacing w:val="2"/>
          <w:bdr w:val="none" w:sz="0" w:space="0" w:color="auto"/>
        </w:rPr>
        <w:t>We use your personal information to operate, maintain, and provide to you the features and functionality of Sports Predictor, including but not limited to the following: (a) providing you our products and services, including our live contests; (b) processing and responding to inquiries; (c) alerting you to new Service features, special events, products and services; and (d) enforcing the legal terms that govern your use of Sports Predictor.</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lastRenderedPageBreak/>
        <w:t>We may use your information to contact you for both marketing and non-marketing or administrative purposes.</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t>We use your information to improve Alphaslab.io and to create new features, promotions, functionality, and services, such as by storing, tracking, and analyzing User preferences and trends.</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t>We also use cookies, clear gifs, log file information and mobile app information for purposes such as (a) remembering information so that you will not have to re-enter it; (b) providing custom, personalized content and information; (c) monitoring the effectiveness of our marketing campaigns; (d) monitoring aggregate metrics such as total number of visitors, pages viewed, etc.; and (e) tracking your entries, submissions, and status in promotions, sweepstakes, and contests.</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t>We may anonymize or aggregate your information for business purposes, including for reporting and research. Anonymous and/or aggregated data does not identify you, and we may use and disclose such information without limitation.</w:t>
      </w:r>
    </w:p>
    <w:p w:rsidR="00536037" w:rsidRDefault="00000000" w:rsidP="00536037">
      <w:pPr>
        <w:spacing w:before="100" w:beforeAutospacing="1" w:after="240"/>
        <w:rPr>
          <w:rFonts w:ascii="Calibri" w:eastAsia="Times New Roman" w:hAnsi="Calibri" w:cs="Calibri"/>
          <w:spacing w:val="2"/>
          <w:bdr w:val="none" w:sz="0" w:space="0" w:color="auto"/>
        </w:rPr>
      </w:pPr>
      <w:r w:rsidRPr="00536037">
        <w:rPr>
          <w:rFonts w:ascii="Calibri" w:eastAsia="Times New Roman" w:hAnsi="Calibri" w:cs="Calibri"/>
          <w:b/>
          <w:bCs/>
          <w:spacing w:val="2"/>
          <w:bdr w:val="none" w:sz="0" w:space="0" w:color="auto"/>
        </w:rPr>
        <w:t>When Alphaslab.io Discloses Information</w:t>
      </w:r>
      <w:r w:rsidRPr="00536037">
        <w:rPr>
          <w:rFonts w:ascii="Calibri" w:eastAsia="Times New Roman" w:hAnsi="Calibri" w:cs="Calibri"/>
          <w:b/>
          <w:bCs/>
          <w:spacing w:val="2"/>
          <w:bdr w:val="none" w:sz="0" w:space="0" w:color="auto"/>
        </w:rPr>
        <w:br/>
      </w:r>
      <w:r w:rsidRPr="00AB19CC">
        <w:rPr>
          <w:rFonts w:ascii="Calibri" w:eastAsia="Times New Roman" w:hAnsi="Calibri" w:cs="Calibri"/>
          <w:spacing w:val="2"/>
          <w:bdr w:val="none" w:sz="0" w:space="0" w:color="auto"/>
        </w:rPr>
        <w:t>‍Our subsidiaries, affiliated companies, agents, or other businesses or persons may have authorized access to your information (such as name or email address) for the purpose of processing such information on our behalf, including by using the information to make improvements to the services they provide. We will provide notice and upon your consent, we may share your personally identifiable information with third parties for their commercial or marketing use in conjunction with your Sports Predictor relationship or as part of a specific program or feature. We may disclose personally identifiable information in response to your requests for customer service. As agreed in our Terms of Service, we may use personal information about you (such as your name and photo) in connection with marketing and publicity purposes. We may publish a profile page that includes your username, the date you became a member, your stats from previous contests and your profile picture. When you participate in a contest, we may publish your username on a list of the contest participants, along with a link to your profile page. We also may share personally identifiable information in other situations with your consent.</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t>Alphaslab.io reserves the right to disclose personally identifiable information that alphaslab.io believes is necessary to enforce our Terms of Service, take precautions against liability or harm, to investigate and respond to third-party claims or allegations, to respond to a subpoena, legal order, or official request, to protect the security or integrity of our Service, and to protect the rights, property, or safety of Sports Predictor, our Users or others. Information also may be shared as described in the Merger, Sale or Bankruptcy section below.</w:t>
      </w:r>
    </w:p>
    <w:p w:rsidR="00536037" w:rsidRDefault="00000000" w:rsidP="00536037">
      <w:pPr>
        <w:spacing w:before="100" w:beforeAutospacing="1" w:after="240"/>
        <w:rPr>
          <w:rFonts w:ascii="Calibri" w:eastAsia="Times New Roman" w:hAnsi="Calibri" w:cs="Calibri"/>
          <w:spacing w:val="2"/>
          <w:bdr w:val="none" w:sz="0" w:space="0" w:color="auto"/>
        </w:rPr>
      </w:pPr>
      <w:r w:rsidRPr="00536037">
        <w:rPr>
          <w:rFonts w:ascii="Calibri" w:eastAsia="Times New Roman" w:hAnsi="Calibri" w:cs="Calibri"/>
          <w:b/>
          <w:bCs/>
          <w:spacing w:val="2"/>
          <w:bdr w:val="none" w:sz="0" w:space="0" w:color="auto"/>
        </w:rPr>
        <w:t>Your Choices</w:t>
      </w:r>
      <w:r w:rsidRPr="00536037">
        <w:rPr>
          <w:rFonts w:ascii="Calibri" w:eastAsia="Times New Roman" w:hAnsi="Calibri" w:cs="Calibri"/>
          <w:b/>
          <w:bCs/>
          <w:spacing w:val="2"/>
          <w:bdr w:val="none" w:sz="0" w:space="0" w:color="auto"/>
        </w:rPr>
        <w:br/>
      </w:r>
      <w:r w:rsidRPr="00AB19CC">
        <w:rPr>
          <w:rFonts w:ascii="Calibri" w:eastAsia="Times New Roman" w:hAnsi="Calibri" w:cs="Calibri"/>
          <w:spacing w:val="2"/>
          <w:bdr w:val="none" w:sz="0" w:space="0" w:color="auto"/>
        </w:rPr>
        <w:t>‍You may, of course, decline to submit personally identifiable information through Sports Predictor, in which case Sports Predictor may not be able to provide certain services to you.</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t>To protect your privacy and security, we reserve the right to take reasonable steps to verify your identity before granting you profile access or making corrections. You are responsible for maintaining the secrecy of your password and account information at all times.</w:t>
      </w:r>
    </w:p>
    <w:p w:rsidR="00536037" w:rsidRDefault="00000000" w:rsidP="00536037">
      <w:pPr>
        <w:spacing w:before="100" w:beforeAutospacing="1" w:after="240"/>
        <w:rPr>
          <w:rFonts w:ascii="Calibri" w:eastAsia="Times New Roman" w:hAnsi="Calibri" w:cs="Calibri"/>
          <w:spacing w:val="2"/>
          <w:bdr w:val="none" w:sz="0" w:space="0" w:color="auto"/>
        </w:rPr>
      </w:pPr>
      <w:r w:rsidRPr="00AB19CC">
        <w:rPr>
          <w:rFonts w:ascii="Calibri" w:eastAsia="Times New Roman" w:hAnsi="Calibri" w:cs="Calibri"/>
          <w:spacing w:val="2"/>
          <w:bdr w:val="none" w:sz="0" w:space="0" w:color="auto"/>
        </w:rPr>
        <w:lastRenderedPageBreak/>
        <w:t>Please contact Alphaslab.io with any questions or comments about this Privacy Policy, your personal information, your consent, or your opt-in or opt-out choices by emailing</w:t>
      </w:r>
    </w:p>
    <w:p w:rsidR="00536037" w:rsidRPr="00536037" w:rsidRDefault="00000000" w:rsidP="00536037">
      <w:pPr>
        <w:spacing w:before="100" w:beforeAutospacing="1" w:after="240"/>
        <w:rPr>
          <w:rFonts w:ascii="Calibri" w:eastAsia="Times New Roman" w:hAnsi="Calibri" w:cs="Calibri"/>
          <w:color w:val="000000"/>
          <w:spacing w:val="2"/>
          <w:lang w:eastAsia="ru-RU"/>
        </w:rPr>
      </w:pPr>
      <w:r w:rsidRPr="00536037">
        <w:rPr>
          <w:rFonts w:ascii="Calibri" w:eastAsia="Times New Roman" w:hAnsi="Calibri" w:cs="Calibri"/>
          <w:b/>
          <w:bCs/>
          <w:spacing w:val="2"/>
          <w:bdr w:val="none" w:sz="0" w:space="0" w:color="auto"/>
        </w:rPr>
        <w:t>Data Security</w:t>
      </w:r>
      <w:r w:rsidRPr="00536037">
        <w:rPr>
          <w:rFonts w:ascii="Calibri" w:eastAsia="Times New Roman" w:hAnsi="Calibri" w:cs="Calibri"/>
          <w:b/>
          <w:bCs/>
          <w:spacing w:val="2"/>
          <w:bdr w:val="none" w:sz="0" w:space="0" w:color="auto"/>
        </w:rPr>
        <w:br/>
      </w:r>
      <w:r w:rsidRPr="00AB19CC">
        <w:rPr>
          <w:rFonts w:ascii="Calibri" w:eastAsia="Times New Roman" w:hAnsi="Calibri" w:cs="Calibri"/>
          <w:spacing w:val="2"/>
          <w:bdr w:val="none" w:sz="0" w:space="0" w:color="auto"/>
        </w:rPr>
        <w:t>‍Sports Predictor uses commercially reasonable physical, managerial, and technical safeguards to preserve the integrity and security of your personal information. We cannot, however, ensure the security of any information you transmit to Alphaslab.io and you do so at your own risk.</w:t>
      </w:r>
    </w:p>
    <w:p w:rsidR="00536037" w:rsidRDefault="00000000" w:rsidP="003F448A">
      <w:pPr>
        <w:pStyle w:val="Default"/>
        <w:rPr>
          <w:rFonts w:ascii="Calibri" w:eastAsia="Times New Roman" w:hAnsi="Calibri" w:cs="Calibri"/>
          <w:spacing w:val="2"/>
          <w:bdr w:val="none" w:sz="0" w:space="0" w:color="auto"/>
          <w:lang w:val="en-US"/>
          <w14:textOutline w14:w="0" w14:cap="rnd" w14:cmpd="sng" w14:algn="ctr">
            <w14:noFill/>
            <w14:prstDash w14:val="solid"/>
            <w14:bevel/>
          </w14:textOutline>
        </w:rPr>
      </w:pPr>
      <w:r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t>Merger, Sale, or Bankruptcy</w:t>
      </w:r>
      <w:r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br/>
      </w:r>
      <w:r w:rsidRPr="00AB19CC">
        <w:rPr>
          <w:rFonts w:ascii="Calibri" w:eastAsia="Times New Roman" w:hAnsi="Calibri" w:cs="Calibri"/>
          <w:spacing w:val="2"/>
          <w:bdr w:val="none" w:sz="0" w:space="0" w:color="auto"/>
          <w:lang w:val="en-US"/>
          <w14:textOutline w14:w="0" w14:cap="rnd" w14:cmpd="sng" w14:algn="ctr">
            <w14:noFill/>
            <w14:prstDash w14:val="solid"/>
            <w14:bevel/>
          </w14:textOutline>
        </w:rPr>
        <w:t>In the event that alphaslab.io is involved in a merger, acquisition, sale, bankruptcy, insolvency, reorganization, receivership, assignment for the benefit of creditors, or the application of laws or equitable principles affecting creditors' rights generally, or other change of control, there may be a disclosure of your personally identifiable information to another entity related to such event. We may not control how the information is treated, transferred, or used by that entity.</w:t>
      </w:r>
    </w:p>
    <w:p w:rsidR="00536037" w:rsidRDefault="00000000" w:rsidP="003F448A">
      <w:pPr>
        <w:pStyle w:val="Default"/>
        <w:rPr>
          <w:rFonts w:ascii="Calibri" w:eastAsia="Times New Roman" w:hAnsi="Calibri" w:cs="Calibri"/>
          <w:spacing w:val="2"/>
          <w:bdr w:val="none" w:sz="0" w:space="0" w:color="auto"/>
          <w:lang w:val="en-US"/>
          <w14:textOutline w14:w="0" w14:cap="rnd" w14:cmpd="sng" w14:algn="ctr">
            <w14:noFill/>
            <w14:prstDash w14:val="solid"/>
            <w14:bevel/>
          </w14:textOutline>
        </w:rPr>
      </w:pPr>
      <w:r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t>Third-Party Analytics Companies</w:t>
      </w:r>
      <w:r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br/>
      </w:r>
      <w:r w:rsidRPr="00AB19CC">
        <w:rPr>
          <w:rFonts w:ascii="Calibri" w:eastAsia="Times New Roman" w:hAnsi="Calibri" w:cs="Calibri"/>
          <w:spacing w:val="2"/>
          <w:bdr w:val="none" w:sz="0" w:space="0" w:color="auto"/>
          <w:lang w:val="en-US"/>
          <w14:textOutline w14:w="0" w14:cap="rnd" w14:cmpd="sng" w14:algn="ctr">
            <w14:noFill/>
            <w14:prstDash w14:val="solid"/>
            <w14:bevel/>
          </w14:textOutline>
        </w:rPr>
        <w:t>‍Note that Sports Predictor may work with third-party analytics companies to collect data on our Service through cookies and other automated means. In some cases, the analytics companies mentioned in this section may maintain the information they collect in personally identifiable form.</w:t>
      </w:r>
    </w:p>
    <w:p w:rsidR="00536037" w:rsidRDefault="00000000" w:rsidP="003F448A">
      <w:pPr>
        <w:pStyle w:val="Default"/>
        <w:rPr>
          <w:rFonts w:ascii="Calibri" w:eastAsia="Times New Roman" w:hAnsi="Calibri" w:cs="Calibri"/>
          <w:spacing w:val="2"/>
          <w:bdr w:val="none" w:sz="0" w:space="0" w:color="auto"/>
          <w:lang w:val="en-US"/>
          <w14:textOutline w14:w="0" w14:cap="rnd" w14:cmpd="sng" w14:algn="ctr">
            <w14:noFill/>
            <w14:prstDash w14:val="solid"/>
            <w14:bevel/>
          </w14:textOutline>
        </w:rPr>
      </w:pPr>
      <w:r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t>Publicity</w:t>
      </w:r>
      <w:r w:rsidRPr="00AB19CC">
        <w:rPr>
          <w:rFonts w:ascii="Calibri" w:eastAsia="Times New Roman" w:hAnsi="Calibri" w:cs="Calibri"/>
          <w:spacing w:val="2"/>
          <w:bdr w:val="none" w:sz="0" w:space="0" w:color="auto"/>
          <w:lang w:val="en-US"/>
          <w14:textOutline w14:w="0" w14:cap="rnd" w14:cmpd="sng" w14:algn="ctr">
            <w14:noFill/>
            <w14:prstDash w14:val="solid"/>
            <w14:bevel/>
          </w14:textOutline>
        </w:rPr>
        <w:br/>
        <w:t>Except where prohibited, participation in a contest constitutes the player's consent to the use by Alphaslab.io and its agents of player's name, likeness, voice, opinions, and biographical information for publicity, advertising, trade, or promotional purposes in any media or manner, now known or hereafter devised, worldwide, without further payment, consideration, notice, or approval, as described in more detail in our Terms of Service.</w:t>
      </w:r>
    </w:p>
    <w:p w:rsidR="00536037" w:rsidRDefault="00000000" w:rsidP="003F448A">
      <w:pPr>
        <w:pStyle w:val="Default"/>
        <w:rPr>
          <w:rFonts w:ascii="Calibri" w:eastAsia="Times New Roman" w:hAnsi="Calibri" w:cs="Calibri"/>
          <w:spacing w:val="2"/>
          <w:bdr w:val="none" w:sz="0" w:space="0" w:color="auto"/>
          <w:lang w:val="en-US"/>
          <w14:textOutline w14:w="0" w14:cap="rnd" w14:cmpd="sng" w14:algn="ctr">
            <w14:noFill/>
            <w14:prstDash w14:val="solid"/>
            <w14:bevel/>
          </w14:textOutline>
        </w:rPr>
      </w:pPr>
      <w:r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t>Changes</w:t>
      </w:r>
      <w:r w:rsidR="003F448A"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t xml:space="preserve"> </w:t>
      </w:r>
      <w:r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t>and updates</w:t>
      </w:r>
      <w:r w:rsidRPr="00536037">
        <w:rPr>
          <w:rFonts w:ascii="Calibri" w:eastAsia="Times New Roman" w:hAnsi="Calibri" w:cs="Calibri"/>
          <w:b/>
          <w:bCs/>
          <w:spacing w:val="2"/>
          <w:bdr w:val="none" w:sz="0" w:space="0" w:color="auto"/>
          <w:lang w:val="en-US"/>
          <w14:textOutline w14:w="0" w14:cap="rnd" w14:cmpd="sng" w14:algn="ctr">
            <w14:noFill/>
            <w14:prstDash w14:val="solid"/>
            <w14:bevel/>
          </w14:textOutline>
        </w:rPr>
        <w:br/>
      </w:r>
      <w:r w:rsidRPr="00AB19CC">
        <w:rPr>
          <w:rFonts w:ascii="Calibri" w:eastAsia="Times New Roman" w:hAnsi="Calibri" w:cs="Calibri"/>
          <w:spacing w:val="2"/>
          <w:bdr w:val="none" w:sz="0" w:space="0" w:color="auto"/>
          <w:lang w:val="en-US"/>
          <w14:textOutline w14:w="0" w14:cap="rnd" w14:cmpd="sng" w14:algn="ctr">
            <w14:noFill/>
            <w14:prstDash w14:val="solid"/>
            <w14:bevel/>
          </w14:textOutline>
        </w:rPr>
        <w:t>‍You may also send us an email to request access to, correct or delete any personal information that you have provided to us. We cannot delete your personal information except by also deleting your user account. We may not accommodate a request to change information if we believe the change would violate any law or legal requirement or cause the information to be incorrect.</w:t>
      </w:r>
    </w:p>
    <w:p w:rsidR="00536037" w:rsidRDefault="00000000" w:rsidP="00536037">
      <w:pPr>
        <w:pStyle w:val="Default"/>
        <w:rPr>
          <w:rFonts w:ascii="Calibri" w:eastAsia="Times New Roman" w:hAnsi="Calibri" w:cs="Calibri"/>
          <w:spacing w:val="2"/>
          <w:bdr w:val="none" w:sz="0" w:space="0" w:color="auto"/>
          <w:lang w:val="en-US"/>
          <w14:textOutline w14:w="0" w14:cap="rnd" w14:cmpd="sng" w14:algn="ctr">
            <w14:noFill/>
            <w14:prstDash w14:val="solid"/>
            <w14:bevel/>
          </w14:textOutline>
        </w:rPr>
      </w:pPr>
      <w:r w:rsidRPr="00AB19CC">
        <w:rPr>
          <w:rFonts w:ascii="Calibri" w:eastAsia="Times New Roman" w:hAnsi="Calibri" w:cs="Calibri"/>
          <w:spacing w:val="2"/>
          <w:bdr w:val="none" w:sz="0" w:space="0" w:color="auto"/>
          <w:lang w:val="en-US"/>
          <w14:textOutline w14:w="0" w14:cap="rnd" w14:cmpd="sng" w14:algn="ctr">
            <w14:noFill/>
            <w14:prstDash w14:val="solid"/>
            <w14:bevel/>
          </w14:textOutline>
        </w:rPr>
        <w:t>An individual who seeks access, or who seeks to correct, amend, or delete inaccurate data, should direct his query to the address below. If requested</w:t>
      </w:r>
    </w:p>
    <w:p w:rsidR="003F448A" w:rsidRPr="00536037" w:rsidRDefault="00741BD9" w:rsidP="00536037">
      <w:pPr>
        <w:pStyle w:val="Default"/>
        <w:rPr>
          <w:rFonts w:ascii="Calibri" w:eastAsia="Times New Roman" w:hAnsi="Calibri" w:cs="Calibri"/>
          <w:spacing w:val="2"/>
          <w:bdr w:val="none" w:sz="0" w:space="0" w:color="auto"/>
          <w:lang w:val="en-US"/>
          <w14:textOutline w14:w="0" w14:cap="rnd" w14:cmpd="sng" w14:algn="ctr">
            <w14:noFill/>
            <w14:prstDash w14:val="solid"/>
            <w14:bevel/>
          </w14:textOutline>
        </w:rPr>
      </w:pPr>
      <w:r>
        <w:rPr>
          <w:rFonts w:ascii="Calibri" w:eastAsia="Times New Roman" w:hAnsi="Calibri" w:cs="Calibri"/>
          <w:spacing w:val="2"/>
        </w:rPr>
        <w:t>info</w:t>
      </w:r>
      <w:r w:rsidRPr="00003D90">
        <w:rPr>
          <w:rFonts w:ascii="Calibri" w:eastAsia="Times New Roman" w:hAnsi="Calibri" w:cs="Calibri"/>
          <w:spacing w:val="2"/>
        </w:rPr>
        <w:t>@alphaslab.io</w:t>
      </w:r>
    </w:p>
    <w:sectPr w:rsidR="003F448A" w:rsidRPr="00536037">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063" w:rsidRDefault="002C6063">
      <w:r>
        <w:separator/>
      </w:r>
    </w:p>
  </w:endnote>
  <w:endnote w:type="continuationSeparator" w:id="0">
    <w:p w:rsidR="002C6063" w:rsidRDefault="002C6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4F" w:rsidRDefault="007E0E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063" w:rsidRDefault="002C6063">
      <w:r>
        <w:separator/>
      </w:r>
    </w:p>
  </w:footnote>
  <w:footnote w:type="continuationSeparator" w:id="0">
    <w:p w:rsidR="002C6063" w:rsidRDefault="002C6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0E4F" w:rsidRDefault="007E0E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E4F"/>
    <w:rsid w:val="002C6063"/>
    <w:rsid w:val="003F448A"/>
    <w:rsid w:val="00536037"/>
    <w:rsid w:val="005B0505"/>
    <w:rsid w:val="00741BD9"/>
    <w:rsid w:val="007E0E4F"/>
    <w:rsid w:val="00AB19CC"/>
    <w:rsid w:val="00C75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CA1172A"/>
  <w15:docId w15:val="{C9A69C36-2E1B-F048-8D51-592218E6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a3"/>
    <w:rPr>
      <w:u w:val="single"/>
    </w:rPr>
  </w:style>
  <w:style w:type="character" w:styleId="a4">
    <w:name w:val="Unresolved Mention"/>
    <w:basedOn w:val="a0"/>
    <w:uiPriority w:val="99"/>
    <w:semiHidden/>
    <w:unhideWhenUsed/>
    <w:rsid w:val="00536037"/>
    <w:rPr>
      <w:color w:val="605E5C"/>
      <w:shd w:val="clear" w:color="auto" w:fill="E1DFDD"/>
    </w:rPr>
  </w:style>
  <w:style w:type="character" w:styleId="a5">
    <w:name w:val="FollowedHyperlink"/>
    <w:basedOn w:val="a0"/>
    <w:uiPriority w:val="99"/>
    <w:semiHidden/>
    <w:unhideWhenUsed/>
    <w:rsid w:val="0053603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1259</Words>
  <Characters>7181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2025-01-29T14:38:00Z</dcterms:created>
  <dcterms:modified xsi:type="dcterms:W3CDTF">2025-01-29T15:49:00Z</dcterms:modified>
</cp:coreProperties>
</file>